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08" w:rsidRDefault="00925A08" w:rsidP="00925A08">
      <w:pPr>
        <w:spacing w:line="360" w:lineRule="auto"/>
        <w:ind w:firstLineChars="600" w:firstLine="1687"/>
        <w:rPr>
          <w:rFonts w:ascii="宋体" w:eastAsia="宋体" w:hAnsi="宋体"/>
          <w:b/>
          <w:sz w:val="28"/>
          <w:szCs w:val="28"/>
        </w:rPr>
      </w:pPr>
      <w:r w:rsidRPr="00925A08">
        <w:rPr>
          <w:rFonts w:ascii="宋体" w:eastAsia="宋体" w:hAnsi="宋体" w:hint="eastAsia"/>
          <w:b/>
          <w:sz w:val="28"/>
          <w:szCs w:val="28"/>
        </w:rPr>
        <w:t>浙江工商大学公开招聘考生配合面试防疫须知</w:t>
      </w:r>
    </w:p>
    <w:p w:rsidR="00925A08" w:rsidRPr="00925A08" w:rsidRDefault="00925A08" w:rsidP="00925A08">
      <w:pPr>
        <w:spacing w:line="360" w:lineRule="auto"/>
        <w:ind w:firstLineChars="600" w:firstLine="1687"/>
        <w:rPr>
          <w:rFonts w:ascii="宋体" w:eastAsia="宋体" w:hAnsi="宋体"/>
          <w:b/>
          <w:sz w:val="28"/>
          <w:szCs w:val="28"/>
        </w:rPr>
      </w:pPr>
    </w:p>
    <w:p w:rsidR="0002162A" w:rsidRPr="00925A08" w:rsidRDefault="0002162A" w:rsidP="00925A08">
      <w:pPr>
        <w:spacing w:line="360" w:lineRule="auto"/>
        <w:ind w:firstLineChars="200" w:firstLine="482"/>
        <w:rPr>
          <w:rFonts w:ascii="宋体" w:eastAsia="宋体" w:hAnsi="宋体"/>
          <w:b/>
          <w:sz w:val="24"/>
          <w:szCs w:val="24"/>
        </w:rPr>
      </w:pPr>
      <w:r w:rsidRPr="00925A08">
        <w:rPr>
          <w:rFonts w:ascii="宋体" w:eastAsia="宋体" w:hAnsi="宋体" w:hint="eastAsia"/>
          <w:b/>
          <w:sz w:val="24"/>
          <w:szCs w:val="24"/>
        </w:rPr>
        <w:t>一、符合以下情形的，可参加笔试</w:t>
      </w:r>
    </w:p>
    <w:p w:rsidR="0002162A" w:rsidRPr="00925A08" w:rsidRDefault="0002162A" w:rsidP="00925A08">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（一）“健康码”为绿码且健康状况正常，经现场测量体温正常（</w:t>
      </w:r>
      <w:r w:rsidRPr="00925A08">
        <w:rPr>
          <w:rFonts w:ascii="宋体" w:eastAsia="宋体" w:hAnsi="宋体"/>
          <w:sz w:val="24"/>
          <w:szCs w:val="24"/>
        </w:rPr>
        <w:t>37.3℃以下）的，可参加笔试（允许二次体温测量）。</w:t>
      </w:r>
    </w:p>
    <w:p w:rsidR="0002162A" w:rsidRPr="00925A08" w:rsidRDefault="0002162A" w:rsidP="00925A08">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（二）“健康码”非绿码的考生，以及考前</w:t>
      </w:r>
      <w:r w:rsidRPr="00925A08">
        <w:rPr>
          <w:rFonts w:ascii="宋体" w:eastAsia="宋体" w:hAnsi="宋体"/>
          <w:sz w:val="24"/>
          <w:szCs w:val="24"/>
        </w:rPr>
        <w:t xml:space="preserve"> 14 天内有国内疫情中高风险地区或国（境）外旅居史但无“相关症状”的考生，须提供考前 7 天内核酸检测阴性（或既往血清特异性 IgG 抗体检测阳性）的证明材料，方可参加笔试。</w:t>
      </w:r>
    </w:p>
    <w:p w:rsidR="0002162A" w:rsidRPr="00925A08" w:rsidRDefault="0002162A" w:rsidP="00925A08">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（三）“健康码”非绿码的考生，以及考前</w:t>
      </w:r>
      <w:r w:rsidRPr="00925A08">
        <w:rPr>
          <w:rFonts w:ascii="宋体" w:eastAsia="宋体" w:hAnsi="宋体"/>
          <w:sz w:val="24"/>
          <w:szCs w:val="24"/>
        </w:rPr>
        <w:t xml:space="preserve"> 14 天内有国内疫情中高风险地区或国（境）外旅居史且有相关症状的考生，须在我省定点医院进行诊治，并提供考前 7 天内 2 次（间隔 24 小时以上）核酸检测阴性证明材料，方可参加笔试。</w:t>
      </w:r>
    </w:p>
    <w:p w:rsidR="0002162A" w:rsidRPr="00925A08" w:rsidRDefault="0002162A" w:rsidP="00925A08">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（四）考生为既往新冠肺炎确诊病例、无症状感染者及密切接触者，应当主动向参考地人事考试机构报告。除提供考前</w:t>
      </w:r>
      <w:r w:rsidRPr="00925A08">
        <w:rPr>
          <w:rFonts w:ascii="宋体" w:eastAsia="宋体" w:hAnsi="宋体"/>
          <w:sz w:val="24"/>
          <w:szCs w:val="24"/>
        </w:rPr>
        <w:t xml:space="preserve"> 7 天内核酸检测阴性证明材料外，还须出具肺部影像学检查无异常的证明，方可参加笔试。</w:t>
      </w:r>
    </w:p>
    <w:p w:rsidR="0002162A" w:rsidRPr="00925A08" w:rsidRDefault="0002162A" w:rsidP="00925A08">
      <w:pPr>
        <w:spacing w:line="360" w:lineRule="auto"/>
        <w:ind w:firstLineChars="200" w:firstLine="482"/>
        <w:rPr>
          <w:rFonts w:ascii="宋体" w:eastAsia="宋体" w:hAnsi="宋体"/>
          <w:b/>
          <w:sz w:val="24"/>
          <w:szCs w:val="24"/>
        </w:rPr>
      </w:pPr>
      <w:r w:rsidRPr="00925A08">
        <w:rPr>
          <w:rFonts w:ascii="宋体" w:eastAsia="宋体" w:hAnsi="宋体" w:hint="eastAsia"/>
          <w:b/>
          <w:sz w:val="24"/>
          <w:szCs w:val="24"/>
        </w:rPr>
        <w:t>二、有以下情形的，将影响参加笔试</w:t>
      </w:r>
    </w:p>
    <w:p w:rsidR="0002162A" w:rsidRPr="00925A08" w:rsidRDefault="0002162A" w:rsidP="00925A08">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（一）按以上规定须提供相关证明材料但无法提供的，不得参加笔试。</w:t>
      </w:r>
    </w:p>
    <w:p w:rsidR="0002162A" w:rsidRPr="00925A08" w:rsidRDefault="0002162A" w:rsidP="00B4497F">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（二）仍在隔离治疗期的新冠肺炎确诊病例、疑似病例或无症状感染者，以及集中隔离期未</w:t>
      </w:r>
      <w:bookmarkStart w:id="0" w:name="_GoBack"/>
      <w:bookmarkEnd w:id="0"/>
      <w:r w:rsidRPr="00925A08">
        <w:rPr>
          <w:rFonts w:ascii="宋体" w:eastAsia="宋体" w:hAnsi="宋体" w:hint="eastAsia"/>
          <w:sz w:val="24"/>
          <w:szCs w:val="24"/>
        </w:rPr>
        <w:t>满的密切接触者，不得参加笔试。</w:t>
      </w:r>
    </w:p>
    <w:p w:rsidR="0002162A" w:rsidRPr="00925A08" w:rsidRDefault="0002162A" w:rsidP="00925A08">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（三）入场时“健康码”为绿码但测量体温</w:t>
      </w:r>
      <w:r w:rsidRPr="00925A08">
        <w:rPr>
          <w:rFonts w:ascii="宋体" w:eastAsia="宋体" w:hAnsi="宋体"/>
          <w:sz w:val="24"/>
          <w:szCs w:val="24"/>
        </w:rPr>
        <w:t xml:space="preserve"> 37.3℃以上的，或考试中出现相关症状影响他人考试的，受控安排到特殊考场考试或转送至定点医疗机构排查。</w:t>
      </w:r>
    </w:p>
    <w:p w:rsidR="0002162A" w:rsidRPr="00925A08" w:rsidRDefault="0002162A" w:rsidP="00925A08">
      <w:pPr>
        <w:spacing w:line="360" w:lineRule="auto"/>
        <w:ind w:firstLineChars="200" w:firstLine="482"/>
        <w:rPr>
          <w:rFonts w:ascii="宋体" w:eastAsia="宋体" w:hAnsi="宋体"/>
          <w:b/>
          <w:sz w:val="24"/>
          <w:szCs w:val="24"/>
        </w:rPr>
      </w:pPr>
      <w:r w:rsidRPr="00925A08">
        <w:rPr>
          <w:rFonts w:ascii="宋体" w:eastAsia="宋体" w:hAnsi="宋体" w:hint="eastAsia"/>
          <w:b/>
          <w:sz w:val="24"/>
          <w:szCs w:val="24"/>
        </w:rPr>
        <w:t>三、做好个人相关准备工作</w:t>
      </w:r>
    </w:p>
    <w:p w:rsidR="0002162A" w:rsidRPr="00925A08" w:rsidRDefault="0002162A" w:rsidP="00925A08">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（一）</w:t>
      </w:r>
      <w:r w:rsidRPr="00925A08">
        <w:rPr>
          <w:rFonts w:ascii="宋体" w:eastAsia="宋体" w:hAnsi="宋体"/>
          <w:sz w:val="24"/>
          <w:szCs w:val="24"/>
        </w:rPr>
        <w:tab/>
        <w:t>提前申领好浙江健康码。</w:t>
      </w:r>
    </w:p>
    <w:p w:rsidR="0002162A" w:rsidRPr="00925A08" w:rsidRDefault="0002162A" w:rsidP="00925A08">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（二）</w:t>
      </w:r>
      <w:r w:rsidRPr="00925A08">
        <w:rPr>
          <w:rFonts w:ascii="宋体" w:eastAsia="宋体" w:hAnsi="宋体"/>
          <w:sz w:val="24"/>
          <w:szCs w:val="24"/>
        </w:rPr>
        <w:tab/>
        <w:t>自备一次性医用外科口罩。</w:t>
      </w:r>
    </w:p>
    <w:p w:rsidR="0002162A" w:rsidRPr="00925A08" w:rsidRDefault="0002162A" w:rsidP="00925A08">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（三）</w:t>
      </w:r>
      <w:r w:rsidRPr="00925A08">
        <w:rPr>
          <w:rFonts w:ascii="宋体" w:eastAsia="宋体" w:hAnsi="宋体"/>
          <w:sz w:val="24"/>
          <w:szCs w:val="24"/>
        </w:rPr>
        <w:tab/>
        <w:t>提前做好出行安排，考试当日提前 1 小时到达考点。</w:t>
      </w:r>
    </w:p>
    <w:p w:rsidR="0002162A" w:rsidRPr="00925A08" w:rsidRDefault="0002162A" w:rsidP="00925A08">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（四）</w:t>
      </w:r>
      <w:r w:rsidRPr="00925A08">
        <w:rPr>
          <w:rFonts w:ascii="宋体" w:eastAsia="宋体" w:hAnsi="宋体"/>
          <w:sz w:val="24"/>
          <w:szCs w:val="24"/>
        </w:rPr>
        <w:tab/>
        <w:t>在考点门口入场时，提前戴好口罩，打开手机上的“健康码”。</w:t>
      </w:r>
    </w:p>
    <w:p w:rsidR="0002162A" w:rsidRPr="00925A08" w:rsidRDefault="0002162A" w:rsidP="00925A08">
      <w:pPr>
        <w:spacing w:line="360" w:lineRule="auto"/>
        <w:ind w:firstLineChars="200" w:firstLine="482"/>
        <w:rPr>
          <w:rFonts w:ascii="宋体" w:eastAsia="宋体" w:hAnsi="宋体"/>
          <w:b/>
          <w:sz w:val="24"/>
          <w:szCs w:val="24"/>
        </w:rPr>
      </w:pPr>
      <w:r w:rsidRPr="00925A08">
        <w:rPr>
          <w:rFonts w:ascii="宋体" w:eastAsia="宋体" w:hAnsi="宋体" w:hint="eastAsia"/>
          <w:b/>
          <w:sz w:val="24"/>
          <w:szCs w:val="24"/>
        </w:rPr>
        <w:t>四、有关要求</w:t>
      </w:r>
    </w:p>
    <w:p w:rsidR="0002162A" w:rsidRPr="00925A08" w:rsidRDefault="0002162A" w:rsidP="00925A08">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（一）考生应按规定或监考人员的要求佩戴口罩，如有不戴后果自负。一是通过考点入口时、考试期间上厕所时应戴口罩。二是考试期间普通考场考生可自</w:t>
      </w:r>
      <w:r w:rsidRPr="00925A08">
        <w:rPr>
          <w:rFonts w:ascii="宋体" w:eastAsia="宋体" w:hAnsi="宋体" w:hint="eastAsia"/>
          <w:sz w:val="24"/>
          <w:szCs w:val="24"/>
        </w:rPr>
        <w:lastRenderedPageBreak/>
        <w:t>主决定戴口罩。三是在特殊考场考试或在考试期间出现相关症状的，须戴口罩。</w:t>
      </w:r>
    </w:p>
    <w:p w:rsidR="0002162A" w:rsidRPr="00925A08" w:rsidRDefault="0002162A" w:rsidP="00925A08">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二）要服从现场防疫检测和考务管理。从规定通道，自觉配合完成检测流程后进入考点，进考点后在规定区内活动。如有相应症状或经检测发现有异常情况的，要按规定服从受控安排到特殊考场考试或转送至定点医疗机构排查等处置措施。</w:t>
      </w:r>
    </w:p>
    <w:p w:rsidR="0002162A" w:rsidRPr="00925A08" w:rsidRDefault="0002162A" w:rsidP="00925A08">
      <w:pPr>
        <w:spacing w:line="360" w:lineRule="auto"/>
        <w:ind w:firstLineChars="200" w:firstLine="480"/>
        <w:rPr>
          <w:rFonts w:ascii="宋体" w:eastAsia="宋体" w:hAnsi="宋体"/>
          <w:sz w:val="24"/>
          <w:szCs w:val="24"/>
        </w:rPr>
      </w:pPr>
      <w:r w:rsidRPr="00925A08">
        <w:rPr>
          <w:rFonts w:ascii="宋体" w:eastAsia="宋体" w:hAnsi="宋体" w:hint="eastAsia"/>
          <w:sz w:val="24"/>
          <w:szCs w:val="24"/>
        </w:rPr>
        <w:t>（三）因防疫管控要求，请各位考生尽量选择车辆送接，或乘出租车、地铁、公交车等方式出行，并安排好出行时间。考虑到入场时须防疫检查，请在考前</w:t>
      </w:r>
      <w:r w:rsidRPr="00925A08">
        <w:rPr>
          <w:rFonts w:ascii="宋体" w:eastAsia="宋体" w:hAnsi="宋体"/>
          <w:sz w:val="24"/>
          <w:szCs w:val="24"/>
        </w:rPr>
        <w:t xml:space="preserve"> 1 小时到达考点、考前 30 分钟到达考场，逾期影响考试时间的，责任自负</w:t>
      </w:r>
      <w:r w:rsidR="00925A08">
        <w:rPr>
          <w:rFonts w:ascii="宋体" w:eastAsia="宋体" w:hAnsi="宋体" w:hint="eastAsia"/>
          <w:sz w:val="24"/>
          <w:szCs w:val="24"/>
        </w:rPr>
        <w:t>。</w:t>
      </w:r>
    </w:p>
    <w:sectPr w:rsidR="0002162A" w:rsidRPr="00925A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325" w:rsidRDefault="00CC1325" w:rsidP="0002162A">
      <w:r>
        <w:separator/>
      </w:r>
    </w:p>
  </w:endnote>
  <w:endnote w:type="continuationSeparator" w:id="0">
    <w:p w:rsidR="00CC1325" w:rsidRDefault="00CC1325" w:rsidP="0002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325" w:rsidRDefault="00CC1325" w:rsidP="0002162A">
      <w:r>
        <w:separator/>
      </w:r>
    </w:p>
  </w:footnote>
  <w:footnote w:type="continuationSeparator" w:id="0">
    <w:p w:rsidR="00CC1325" w:rsidRDefault="00CC1325" w:rsidP="00021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64"/>
    <w:rsid w:val="0002162A"/>
    <w:rsid w:val="000B3B64"/>
    <w:rsid w:val="002118EB"/>
    <w:rsid w:val="00454C08"/>
    <w:rsid w:val="00925A08"/>
    <w:rsid w:val="00942E2D"/>
    <w:rsid w:val="00B4497F"/>
    <w:rsid w:val="00CC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2C1B0"/>
  <w15:chartTrackingRefBased/>
  <w15:docId w15:val="{0FCBD6BD-432E-4446-AB40-705FFDBC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6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162A"/>
    <w:rPr>
      <w:sz w:val="18"/>
      <w:szCs w:val="18"/>
    </w:rPr>
  </w:style>
  <w:style w:type="paragraph" w:styleId="a5">
    <w:name w:val="footer"/>
    <w:basedOn w:val="a"/>
    <w:link w:val="a6"/>
    <w:uiPriority w:val="99"/>
    <w:unhideWhenUsed/>
    <w:rsid w:val="0002162A"/>
    <w:pPr>
      <w:tabs>
        <w:tab w:val="center" w:pos="4153"/>
        <w:tab w:val="right" w:pos="8306"/>
      </w:tabs>
      <w:snapToGrid w:val="0"/>
      <w:jc w:val="left"/>
    </w:pPr>
    <w:rPr>
      <w:sz w:val="18"/>
      <w:szCs w:val="18"/>
    </w:rPr>
  </w:style>
  <w:style w:type="character" w:customStyle="1" w:styleId="a6">
    <w:name w:val="页脚 字符"/>
    <w:basedOn w:val="a0"/>
    <w:link w:val="a5"/>
    <w:uiPriority w:val="99"/>
    <w:rsid w:val="000216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869</Characters>
  <Application>Microsoft Office Word</Application>
  <DocSecurity>0</DocSecurity>
  <Lines>7</Lines>
  <Paragraphs>2</Paragraphs>
  <ScaleCrop>false</ScaleCrop>
  <Company>微软中国</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QiTian M620</cp:lastModifiedBy>
  <cp:revision>2</cp:revision>
  <dcterms:created xsi:type="dcterms:W3CDTF">2021-05-12T09:59:00Z</dcterms:created>
  <dcterms:modified xsi:type="dcterms:W3CDTF">2021-05-12T09:59:00Z</dcterms:modified>
</cp:coreProperties>
</file>